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F643" w14:textId="6C62A637" w:rsidR="00A5540F" w:rsidRDefault="00A5540F" w:rsidP="004C7296">
      <w:pPr>
        <w:pStyle w:val="Body"/>
        <w:shd w:val="clear" w:color="auto" w:fill="FFFFFF"/>
        <w:jc w:val="center"/>
        <w:rPr>
          <w:rFonts w:asciiTheme="minorHAnsi" w:hAnsiTheme="minorHAnsi" w:cstheme="minorHAnsi"/>
          <w:u w:val="single"/>
        </w:rPr>
      </w:pPr>
      <w:r>
        <w:rPr>
          <w:rFonts w:asciiTheme="minorHAnsi" w:hAnsiTheme="minorHAnsi" w:cstheme="minorHAnsi"/>
          <w:noProof/>
          <w:u w:val="single"/>
          <w14:textOutline w14:w="0" w14:cap="rnd" w14:cmpd="sng" w14:algn="ctr">
            <w14:noFill/>
            <w14:prstDash w14:val="solid"/>
            <w14:bevel/>
          </w14:textOutline>
        </w:rPr>
        <w:drawing>
          <wp:inline distT="0" distB="0" distL="0" distR="0" wp14:anchorId="1F8F7AA7" wp14:editId="5916364A">
            <wp:extent cx="1016000" cy="16129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6000" cy="1612900"/>
                    </a:xfrm>
                    <a:prstGeom prst="rect">
                      <a:avLst/>
                    </a:prstGeom>
                  </pic:spPr>
                </pic:pic>
              </a:graphicData>
            </a:graphic>
          </wp:inline>
        </w:drawing>
      </w:r>
    </w:p>
    <w:p w14:paraId="220DF3E5" w14:textId="57632832" w:rsidR="00552E33" w:rsidRPr="00552E33" w:rsidRDefault="00552E33" w:rsidP="00552E33">
      <w:pPr>
        <w:pStyle w:val="Body"/>
        <w:shd w:val="clear" w:color="auto" w:fill="FFFFFF"/>
        <w:jc w:val="both"/>
        <w:rPr>
          <w:rFonts w:asciiTheme="minorHAnsi" w:eastAsia="Calibri" w:hAnsiTheme="minorHAnsi" w:cstheme="minorHAnsi"/>
        </w:rPr>
      </w:pPr>
      <w:r w:rsidRPr="00552E33">
        <w:rPr>
          <w:rFonts w:asciiTheme="minorHAnsi" w:hAnsiTheme="minorHAnsi" w:cstheme="minorHAnsi"/>
          <w:u w:val="single"/>
        </w:rPr>
        <w:t>FOR IMMEDIATE RELEASE</w:t>
      </w:r>
      <w:r w:rsidRPr="00552E33">
        <w:rPr>
          <w:rFonts w:asciiTheme="minorHAnsi" w:hAnsiTheme="minorHAnsi" w:cstheme="minorHAnsi"/>
        </w:rPr>
        <w:t xml:space="preserve"> </w:t>
      </w:r>
    </w:p>
    <w:p w14:paraId="19A9CC43" w14:textId="77777777" w:rsidR="00552E33" w:rsidRPr="00552E33" w:rsidRDefault="00552E33" w:rsidP="00552E33">
      <w:pPr>
        <w:jc w:val="both"/>
        <w:rPr>
          <w:rFonts w:cstheme="minorHAnsi"/>
          <w:b/>
          <w:bCs/>
          <w:sz w:val="28"/>
          <w:szCs w:val="28"/>
        </w:rPr>
      </w:pPr>
    </w:p>
    <w:p w14:paraId="2D17371C" w14:textId="30647A05" w:rsidR="00552E33" w:rsidRPr="00552E33" w:rsidRDefault="00552E33" w:rsidP="00552E33">
      <w:pPr>
        <w:jc w:val="center"/>
        <w:rPr>
          <w:rFonts w:cstheme="minorHAnsi"/>
          <w:b/>
          <w:bCs/>
          <w:sz w:val="28"/>
          <w:szCs w:val="28"/>
        </w:rPr>
      </w:pPr>
      <w:r w:rsidRPr="00552E33">
        <w:rPr>
          <w:rFonts w:cstheme="minorHAnsi"/>
          <w:b/>
          <w:bCs/>
          <w:sz w:val="28"/>
          <w:szCs w:val="28"/>
        </w:rPr>
        <w:t>VARIETY TO HONOR NICOLAS CAGE WITH THE VARIETY LEGEND &amp; GROUNDBREAKER AWARD AT MIAMI FILM FESTIVAL</w:t>
      </w:r>
    </w:p>
    <w:p w14:paraId="20E8993C" w14:textId="77777777" w:rsidR="00552E33" w:rsidRPr="00552E33" w:rsidRDefault="00552E33" w:rsidP="00552E33">
      <w:pPr>
        <w:jc w:val="both"/>
        <w:rPr>
          <w:rFonts w:cstheme="minorHAnsi"/>
          <w:b/>
          <w:bCs/>
          <w:sz w:val="28"/>
          <w:szCs w:val="28"/>
        </w:rPr>
      </w:pPr>
    </w:p>
    <w:p w14:paraId="76B5EC94" w14:textId="6721F501" w:rsidR="00552E33" w:rsidRPr="00552E33" w:rsidRDefault="00552E33" w:rsidP="00552E33">
      <w:pPr>
        <w:jc w:val="both"/>
        <w:rPr>
          <w:rFonts w:cstheme="minorHAnsi"/>
        </w:rPr>
      </w:pPr>
      <w:r w:rsidRPr="00552E33">
        <w:rPr>
          <w:rFonts w:cstheme="minorHAnsi"/>
          <w:i/>
          <w:iCs/>
        </w:rPr>
        <w:t xml:space="preserve">Miami, FL (February 17, 2023) </w:t>
      </w:r>
      <w:r w:rsidRPr="00552E33">
        <w:rPr>
          <w:rFonts w:cstheme="minorHAnsi"/>
        </w:rPr>
        <w:t xml:space="preserve">– Variety will present </w:t>
      </w:r>
      <w:r w:rsidRPr="00552E33">
        <w:rPr>
          <w:rFonts w:cstheme="minorHAnsi"/>
          <w:b/>
          <w:bCs/>
        </w:rPr>
        <w:t>Nicolas Cage</w:t>
      </w:r>
      <w:r w:rsidRPr="00552E33">
        <w:rPr>
          <w:rFonts w:cstheme="minorHAnsi"/>
        </w:rPr>
        <w:t xml:space="preserve"> with the Variety Legend &amp; Groundbreaker Award at the </w:t>
      </w:r>
      <w:r w:rsidRPr="00552E33">
        <w:rPr>
          <w:rFonts w:cstheme="minorHAnsi"/>
          <w:b/>
          <w:bCs/>
        </w:rPr>
        <w:t>Miami Film Festival</w:t>
      </w:r>
      <w:r w:rsidRPr="00552E33">
        <w:rPr>
          <w:rFonts w:cstheme="minorHAnsi"/>
        </w:rPr>
        <w:t xml:space="preserve"> on March 5. Previous recipients of the prestigious award include Francis Ford Coppola, Hans Zimmer and Ron Howard. The Miami Film Festival’s 40th edition will run from March 3 through March 12</w:t>
      </w:r>
      <w:r w:rsidR="00ED2660">
        <w:rPr>
          <w:rFonts w:cstheme="minorHAnsi"/>
        </w:rPr>
        <w:t>.</w:t>
      </w:r>
    </w:p>
    <w:p w14:paraId="3C41E612" w14:textId="77777777" w:rsidR="00552E33" w:rsidRPr="00552E33" w:rsidRDefault="00552E33" w:rsidP="00552E33">
      <w:pPr>
        <w:jc w:val="both"/>
        <w:rPr>
          <w:rFonts w:cstheme="minorHAnsi"/>
        </w:rPr>
      </w:pPr>
    </w:p>
    <w:p w14:paraId="76EA6B89" w14:textId="77777777" w:rsidR="009642FD" w:rsidRPr="009642FD" w:rsidRDefault="009642FD" w:rsidP="009642FD">
      <w:pPr>
        <w:jc w:val="both"/>
        <w:rPr>
          <w:rFonts w:cstheme="minorHAnsi"/>
        </w:rPr>
      </w:pPr>
      <w:r w:rsidRPr="009642FD">
        <w:rPr>
          <w:rFonts w:cstheme="minorHAnsi"/>
        </w:rPr>
        <w:t xml:space="preserve">“Year after year, Nicolas Cage proves to be an actor of great range, exhibiting dramatic power and great comedic verve, making his work surprising, delightful and moving,” said Steven Gaydos, Variety EVP global content &amp; executive editor. “We're excited to see the Oscar-winner's turn in Universal Pictures’ ‘Renfield’ this year and celebrate his entire career at the Miami Film Festival.”  </w:t>
      </w:r>
    </w:p>
    <w:p w14:paraId="1A2C6DF1" w14:textId="77777777" w:rsidR="009642FD" w:rsidRPr="009642FD" w:rsidRDefault="009642FD" w:rsidP="009642FD">
      <w:pPr>
        <w:jc w:val="both"/>
        <w:rPr>
          <w:rFonts w:cstheme="minorHAnsi"/>
        </w:rPr>
      </w:pPr>
    </w:p>
    <w:p w14:paraId="3582841A" w14:textId="77777777" w:rsidR="009642FD" w:rsidRPr="009642FD" w:rsidRDefault="009642FD" w:rsidP="009642FD">
      <w:pPr>
        <w:jc w:val="both"/>
        <w:rPr>
          <w:rFonts w:cstheme="minorHAnsi"/>
        </w:rPr>
      </w:pPr>
      <w:r w:rsidRPr="009642FD">
        <w:rPr>
          <w:rFonts w:cstheme="minorHAnsi"/>
        </w:rPr>
        <w:t xml:space="preserve">“Nicolas Cage is the very definition of a legend. An Academy Award-winning actor, a global superstar, and a cult icon, everyone the world over is familiar with his inimitable persona and larger than life presence,” said Lauren Cohen, Miami Film Festival Director of Programming. “He is truly one of a kind — the very essence of what we’re celebrating at our milestone 40th edition.” </w:t>
      </w:r>
    </w:p>
    <w:p w14:paraId="6B12B335" w14:textId="77777777" w:rsidR="009642FD" w:rsidRPr="009642FD" w:rsidRDefault="009642FD" w:rsidP="009642FD">
      <w:pPr>
        <w:jc w:val="both"/>
        <w:rPr>
          <w:rFonts w:cstheme="minorHAnsi"/>
        </w:rPr>
      </w:pPr>
    </w:p>
    <w:p w14:paraId="4771E952" w14:textId="77777777" w:rsidR="009642FD" w:rsidRPr="009642FD" w:rsidRDefault="009642FD" w:rsidP="009642FD">
      <w:pPr>
        <w:jc w:val="both"/>
        <w:rPr>
          <w:rFonts w:cstheme="minorHAnsi"/>
        </w:rPr>
      </w:pPr>
      <w:r w:rsidRPr="009642FD">
        <w:rPr>
          <w:rFonts w:cstheme="minorHAnsi"/>
        </w:rPr>
        <w:t xml:space="preserve">Changing his last name early in his career to make his own way in showbiz, Cage broke out in 1983’s “Valley Girl” and went on to star in a number of romantic blockbusters such as “Peggy Sue Got Married” and “Moonstruck” before moving on to actions including “The Rock,” “Con Air” and “Face/Off.” Cage won the Oscar for “Leaving Las Vegas” and was nominated for “Adaptation.” </w:t>
      </w:r>
    </w:p>
    <w:p w14:paraId="7810CC5F" w14:textId="77777777" w:rsidR="009642FD" w:rsidRPr="009642FD" w:rsidRDefault="009642FD" w:rsidP="009642FD">
      <w:pPr>
        <w:jc w:val="both"/>
        <w:rPr>
          <w:rFonts w:cstheme="minorHAnsi"/>
        </w:rPr>
      </w:pPr>
    </w:p>
    <w:p w14:paraId="79832DEF" w14:textId="377D53B2" w:rsidR="00552E33" w:rsidRPr="00626D86" w:rsidRDefault="009642FD" w:rsidP="009642FD">
      <w:pPr>
        <w:jc w:val="both"/>
        <w:rPr>
          <w:rFonts w:cstheme="minorHAnsi"/>
        </w:rPr>
      </w:pPr>
      <w:r w:rsidRPr="009642FD">
        <w:rPr>
          <w:rFonts w:cstheme="minorHAnsi"/>
        </w:rPr>
        <w:t xml:space="preserve">Cage will join previously announced honorees Diego Luna (Variety Virtuoso Award) and Nicholas Britell (Art of Light Composer Award, presented by Alacran Group). </w:t>
      </w:r>
      <w:r w:rsidR="00552E33" w:rsidRPr="00552E33">
        <w:rPr>
          <w:rFonts w:cstheme="minorHAnsi"/>
        </w:rPr>
        <w:t xml:space="preserve">The complete program is available at </w:t>
      </w:r>
      <w:hyperlink r:id="rId7" w:history="1">
        <w:r w:rsidR="00552E33" w:rsidRPr="00552E33">
          <w:rPr>
            <w:rStyle w:val="Hyperlink"/>
            <w:rFonts w:cstheme="minorHAnsi"/>
          </w:rPr>
          <w:t>www.miamifilmfestival.com</w:t>
        </w:r>
      </w:hyperlink>
      <w:r w:rsidR="00552E33" w:rsidRPr="00552E33">
        <w:rPr>
          <w:rFonts w:cstheme="minorHAnsi"/>
        </w:rPr>
        <w:t>.</w:t>
      </w:r>
      <w:r w:rsidR="00626D86">
        <w:rPr>
          <w:rFonts w:cstheme="minorHAnsi"/>
        </w:rPr>
        <w:t xml:space="preserve"> </w:t>
      </w:r>
      <w:r w:rsidR="00552E33" w:rsidRPr="00552E33">
        <w:rPr>
          <w:rFonts w:cstheme="minorHAnsi"/>
        </w:rPr>
        <w:t xml:space="preserve">Featuring a dozen World Premieres, three North American Premieres, eight US Premieres, and 14 East Coast Premieres, the 2023 Festival will celebrate more than 140 feature narratives, documentaries and short films of all genres, from over 30 countries worldwide. View the complete program at www.miamifilmfestival.com. </w:t>
      </w:r>
    </w:p>
    <w:p w14:paraId="388624EF" w14:textId="77777777" w:rsidR="00552E33" w:rsidRPr="00552E33" w:rsidRDefault="00552E33" w:rsidP="00552E33">
      <w:pPr>
        <w:pStyle w:val="Body"/>
        <w:jc w:val="both"/>
        <w:rPr>
          <w:rFonts w:asciiTheme="minorHAnsi" w:eastAsia="Calibri" w:hAnsiTheme="minorHAnsi" w:cstheme="minorHAnsi"/>
          <w:color w:val="262626"/>
          <w:u w:color="262626"/>
        </w:rPr>
      </w:pPr>
      <w:r w:rsidRPr="00552E33">
        <w:rPr>
          <w:rFonts w:asciiTheme="minorHAnsi" w:hAnsiTheme="minorHAnsi" w:cstheme="minorHAnsi"/>
          <w:color w:val="262626"/>
          <w:u w:color="262626"/>
        </w:rPr>
        <w:t xml:space="preserve"> </w:t>
      </w:r>
    </w:p>
    <w:p w14:paraId="0D43A916" w14:textId="77777777" w:rsidR="00552E33" w:rsidRPr="00552E33" w:rsidRDefault="00552E33" w:rsidP="00552E33">
      <w:pPr>
        <w:pStyle w:val="Body"/>
        <w:jc w:val="both"/>
        <w:rPr>
          <w:rFonts w:asciiTheme="minorHAnsi" w:eastAsia="Calibri" w:hAnsiTheme="minorHAnsi" w:cstheme="minorHAnsi"/>
          <w:color w:val="262626"/>
          <w:u w:color="262626"/>
        </w:rPr>
      </w:pPr>
      <w:r w:rsidRPr="00552E33">
        <w:rPr>
          <w:rFonts w:asciiTheme="minorHAnsi" w:hAnsiTheme="minorHAnsi" w:cstheme="minorHAnsi"/>
          <w:b/>
          <w:bCs/>
          <w:color w:val="262626"/>
          <w:u w:color="262626"/>
          <w:shd w:val="clear" w:color="auto" w:fill="FFFFFF"/>
        </w:rPr>
        <w:t>About Miami Dade College’</w:t>
      </w:r>
      <w:r w:rsidRPr="00552E33">
        <w:rPr>
          <w:rFonts w:asciiTheme="minorHAnsi" w:hAnsiTheme="minorHAnsi" w:cstheme="minorHAnsi"/>
          <w:b/>
          <w:bCs/>
          <w:color w:val="262626"/>
          <w:u w:color="262626"/>
          <w:shd w:val="clear" w:color="auto" w:fill="FFFFFF"/>
          <w:lang w:val="it-IT"/>
        </w:rPr>
        <w:t>s Miami Film Festival</w:t>
      </w:r>
      <w:r w:rsidRPr="00552E33">
        <w:rPr>
          <w:rFonts w:asciiTheme="minorHAnsi" w:hAnsiTheme="minorHAnsi" w:cstheme="minorHAnsi"/>
          <w:color w:val="262626"/>
          <w:u w:color="262626"/>
        </w:rPr>
        <w:t xml:space="preserve"> </w:t>
      </w:r>
    </w:p>
    <w:p w14:paraId="77BA76AC" w14:textId="77777777" w:rsidR="00552E33" w:rsidRPr="00552E33" w:rsidRDefault="00552E33" w:rsidP="00552E33">
      <w:pPr>
        <w:pStyle w:val="Body"/>
        <w:jc w:val="both"/>
        <w:rPr>
          <w:rStyle w:val="None"/>
          <w:rFonts w:asciiTheme="minorHAnsi" w:eastAsia="Calibri" w:hAnsiTheme="minorHAnsi" w:cstheme="minorHAnsi"/>
          <w:color w:val="262626"/>
          <w:u w:color="262626"/>
        </w:rPr>
      </w:pPr>
      <w:r w:rsidRPr="00552E33">
        <w:rPr>
          <w:rFonts w:asciiTheme="minorHAnsi" w:hAnsiTheme="minorHAnsi" w:cstheme="minorHAnsi"/>
          <w:color w:val="262626"/>
          <w:u w:color="262626"/>
          <w:shd w:val="clear" w:color="auto" w:fill="FFFFFF"/>
        </w:rPr>
        <w:lastRenderedPageBreak/>
        <w:t>Celebrating cinema in two annual events, Miami Film Festival (40th annual edition March 3-12, 2023) and Miami Film Festival GEMS (November 2023), Miami Dade College’s Miami Film Festival is considered the preeminent film festival for showcasing Ibero-American cinema in the U.S., and a major launch pad for all international and documentary cinema. The annual Festival welcomes more than 45,000 audience members and more than 400 filmmakers, producers, talent and industry professionals. It is the only major festival housed within a college or university. In the last five years, the Festival has screened films from more than 60 countries, including 300 World, International, North American, U.S. and East Coast Premieres. Major sponsors of Miami Film Festival GEMS include Knight Foundation, Telemundo, American Airlines, Estrella Damm, Telemundo, NBC6 and Miami-Dade County. The Festival also offers unparalleled educational opportunities to film students and the community at large. For more information, visit</w:t>
      </w:r>
      <w:hyperlink r:id="rId8" w:history="1">
        <w:r w:rsidRPr="00552E33">
          <w:rPr>
            <w:rStyle w:val="Hyperlink0"/>
            <w:rFonts w:asciiTheme="minorHAnsi" w:hAnsiTheme="minorHAnsi" w:cstheme="minorHAnsi"/>
            <w:lang w:val="da-DK"/>
          </w:rPr>
          <w:t xml:space="preserve"> miamifilmfestival.com</w:t>
        </w:r>
      </w:hyperlink>
      <w:r w:rsidRPr="00552E33">
        <w:rPr>
          <w:rStyle w:val="None"/>
          <w:rFonts w:asciiTheme="minorHAnsi" w:hAnsiTheme="minorHAnsi" w:cstheme="minorHAnsi"/>
          <w:color w:val="262626"/>
          <w:u w:color="262626"/>
          <w:shd w:val="clear" w:color="auto" w:fill="FFFFFF"/>
        </w:rPr>
        <w:t xml:space="preserve"> or call 305-237-FILM (3456).</w:t>
      </w:r>
      <w:r w:rsidRPr="00552E33">
        <w:rPr>
          <w:rStyle w:val="None"/>
          <w:rFonts w:asciiTheme="minorHAnsi" w:hAnsiTheme="minorHAnsi" w:cstheme="minorHAnsi"/>
          <w:color w:val="262626"/>
          <w:u w:color="262626"/>
        </w:rPr>
        <w:t xml:space="preserve"> </w:t>
      </w:r>
    </w:p>
    <w:p w14:paraId="4767A1D7" w14:textId="77777777" w:rsidR="00552E33" w:rsidRPr="00552E33" w:rsidRDefault="00552E33" w:rsidP="00552E33">
      <w:pPr>
        <w:pStyle w:val="Body"/>
        <w:jc w:val="both"/>
        <w:rPr>
          <w:rStyle w:val="None"/>
          <w:rFonts w:asciiTheme="minorHAnsi" w:eastAsia="Calibri" w:hAnsiTheme="minorHAnsi" w:cstheme="minorHAnsi"/>
        </w:rPr>
      </w:pPr>
      <w:r w:rsidRPr="00552E33">
        <w:rPr>
          <w:rStyle w:val="None"/>
          <w:rFonts w:asciiTheme="minorHAnsi" w:hAnsiTheme="minorHAnsi" w:cstheme="minorHAnsi"/>
        </w:rPr>
        <w:t xml:space="preserve"> </w:t>
      </w:r>
    </w:p>
    <w:p w14:paraId="6DB88A99" w14:textId="77777777" w:rsidR="00552E33" w:rsidRPr="00552E33" w:rsidRDefault="00552E33" w:rsidP="00552E33">
      <w:pPr>
        <w:pStyle w:val="Body"/>
        <w:shd w:val="clear" w:color="auto" w:fill="FFFFFF"/>
        <w:jc w:val="both"/>
        <w:rPr>
          <w:rStyle w:val="None"/>
          <w:rFonts w:asciiTheme="minorHAnsi" w:eastAsia="Calibri" w:hAnsiTheme="minorHAnsi" w:cstheme="minorHAnsi"/>
        </w:rPr>
      </w:pPr>
      <w:r w:rsidRPr="00552E33">
        <w:rPr>
          <w:rStyle w:val="None"/>
          <w:rFonts w:asciiTheme="minorHAnsi" w:hAnsiTheme="minorHAnsi" w:cstheme="minorHAnsi"/>
        </w:rPr>
        <w:t xml:space="preserve"># # # </w:t>
      </w:r>
    </w:p>
    <w:p w14:paraId="5BA9F316" w14:textId="77777777" w:rsidR="00552E33" w:rsidRPr="00552E33" w:rsidRDefault="00552E33" w:rsidP="00552E33">
      <w:pPr>
        <w:pStyle w:val="Body"/>
        <w:jc w:val="both"/>
        <w:rPr>
          <w:rStyle w:val="None"/>
          <w:rFonts w:asciiTheme="minorHAnsi" w:eastAsia="Calibri" w:hAnsiTheme="minorHAnsi" w:cstheme="minorHAnsi"/>
        </w:rPr>
      </w:pPr>
      <w:r w:rsidRPr="00552E33">
        <w:rPr>
          <w:rStyle w:val="None"/>
          <w:rFonts w:asciiTheme="minorHAnsi" w:hAnsiTheme="minorHAnsi" w:cstheme="minorHAnsi"/>
        </w:rPr>
        <w:t xml:space="preserve"> </w:t>
      </w:r>
    </w:p>
    <w:p w14:paraId="21DF753A" w14:textId="77777777" w:rsidR="00552E33" w:rsidRPr="00552E33" w:rsidRDefault="00552E33" w:rsidP="00552E33">
      <w:pPr>
        <w:pStyle w:val="Body"/>
        <w:shd w:val="clear" w:color="auto" w:fill="FFFFFF"/>
        <w:jc w:val="both"/>
        <w:rPr>
          <w:rStyle w:val="None"/>
          <w:rFonts w:asciiTheme="minorHAnsi" w:eastAsia="Calibri" w:hAnsiTheme="minorHAnsi" w:cstheme="minorHAnsi"/>
        </w:rPr>
      </w:pPr>
      <w:r w:rsidRPr="00552E33">
        <w:rPr>
          <w:rStyle w:val="None"/>
          <w:rFonts w:asciiTheme="minorHAnsi" w:hAnsiTheme="minorHAnsi" w:cstheme="minorHAnsi"/>
          <w:b/>
          <w:bCs/>
        </w:rPr>
        <w:t>MDC’s Miami Film Festival Media Relations Contacts</w:t>
      </w:r>
      <w:r w:rsidRPr="00552E33">
        <w:rPr>
          <w:rStyle w:val="None"/>
          <w:rFonts w:asciiTheme="minorHAnsi" w:hAnsiTheme="minorHAnsi" w:cstheme="minorHAnsi"/>
        </w:rPr>
        <w:t xml:space="preserve"> </w:t>
      </w:r>
    </w:p>
    <w:p w14:paraId="14A0EA92" w14:textId="77777777" w:rsidR="00552E33" w:rsidRPr="00552E33" w:rsidRDefault="00552E33" w:rsidP="00552E33">
      <w:pPr>
        <w:pStyle w:val="Body"/>
        <w:shd w:val="clear" w:color="auto" w:fill="FFFFFF"/>
        <w:jc w:val="both"/>
        <w:rPr>
          <w:rStyle w:val="None"/>
          <w:rFonts w:asciiTheme="minorHAnsi" w:eastAsia="Calibri" w:hAnsiTheme="minorHAnsi" w:cstheme="minorHAnsi"/>
        </w:rPr>
      </w:pPr>
      <w:r w:rsidRPr="00552E33">
        <w:rPr>
          <w:rStyle w:val="None"/>
          <w:rFonts w:asciiTheme="minorHAnsi" w:hAnsiTheme="minorHAnsi" w:cstheme="minorHAnsi"/>
        </w:rPr>
        <w:t xml:space="preserve"> </w:t>
      </w:r>
    </w:p>
    <w:p w14:paraId="7C5394DD" w14:textId="77777777" w:rsidR="00552E33" w:rsidRPr="00552E33" w:rsidRDefault="00552E33" w:rsidP="00552E33">
      <w:pPr>
        <w:pStyle w:val="Body"/>
        <w:shd w:val="clear" w:color="auto" w:fill="FFFFFF"/>
        <w:jc w:val="both"/>
        <w:rPr>
          <w:rStyle w:val="None"/>
          <w:rFonts w:asciiTheme="minorHAnsi" w:eastAsia="Calibri" w:hAnsiTheme="minorHAnsi" w:cstheme="minorHAnsi"/>
        </w:rPr>
      </w:pPr>
      <w:r w:rsidRPr="00552E33">
        <w:rPr>
          <w:rStyle w:val="None"/>
          <w:rFonts w:asciiTheme="minorHAnsi" w:hAnsiTheme="minorHAnsi" w:cstheme="minorHAnsi"/>
        </w:rPr>
        <w:t xml:space="preserve">NEW YORK / LOS ANGELES / TRADE: </w:t>
      </w:r>
    </w:p>
    <w:p w14:paraId="2D82DA79" w14:textId="77777777" w:rsidR="00552E33" w:rsidRPr="00552E33" w:rsidRDefault="00552E33" w:rsidP="00552E33">
      <w:pPr>
        <w:pStyle w:val="Body"/>
        <w:shd w:val="clear" w:color="auto" w:fill="FFFFFF"/>
        <w:jc w:val="both"/>
        <w:rPr>
          <w:rStyle w:val="None"/>
          <w:rFonts w:asciiTheme="minorHAnsi" w:eastAsia="Calibri" w:hAnsiTheme="minorHAnsi" w:cstheme="minorHAnsi"/>
          <w:color w:val="262626"/>
          <w:u w:color="262626"/>
        </w:rPr>
      </w:pPr>
      <w:r w:rsidRPr="00552E33">
        <w:rPr>
          <w:rStyle w:val="None"/>
          <w:rFonts w:asciiTheme="minorHAnsi" w:hAnsiTheme="minorHAnsi" w:cstheme="minorHAnsi"/>
          <w:lang w:val="de-DE"/>
        </w:rPr>
        <w:t>Steven Wilson, Scenario PR | (310) 497-4951 |</w:t>
      </w:r>
      <w:r w:rsidRPr="00552E33">
        <w:rPr>
          <w:rStyle w:val="None"/>
          <w:rFonts w:asciiTheme="minorHAnsi" w:hAnsiTheme="minorHAnsi" w:cstheme="minorHAnsi"/>
        </w:rPr>
        <w:t> </w:t>
      </w:r>
      <w:r w:rsidRPr="00552E33">
        <w:rPr>
          <w:rStyle w:val="None"/>
          <w:rFonts w:asciiTheme="minorHAnsi" w:hAnsiTheme="minorHAnsi" w:cstheme="minorHAnsi"/>
          <w:color w:val="0000FF"/>
          <w:u w:val="single" w:color="0000FF"/>
          <w:lang w:val="it-IT"/>
        </w:rPr>
        <w:t>steven.wilson@scenariopr.com</w:t>
      </w:r>
      <w:r w:rsidRPr="00552E33">
        <w:rPr>
          <w:rStyle w:val="None"/>
          <w:rFonts w:asciiTheme="minorHAnsi" w:hAnsiTheme="minorHAnsi" w:cstheme="minorHAnsi"/>
          <w:color w:val="262626"/>
          <w:u w:color="262626"/>
        </w:rPr>
        <w:t xml:space="preserve"> </w:t>
      </w:r>
    </w:p>
    <w:p w14:paraId="100414EC" w14:textId="77777777" w:rsidR="00552E33" w:rsidRPr="00552E33" w:rsidRDefault="00552E33" w:rsidP="00552E33">
      <w:pPr>
        <w:pStyle w:val="Body"/>
        <w:shd w:val="clear" w:color="auto" w:fill="FFFFFF"/>
        <w:jc w:val="both"/>
        <w:rPr>
          <w:rStyle w:val="None"/>
          <w:rFonts w:asciiTheme="minorHAnsi" w:eastAsia="Calibri" w:hAnsiTheme="minorHAnsi" w:cstheme="minorHAnsi"/>
          <w:lang w:val="es-ES_tradnl"/>
        </w:rPr>
      </w:pPr>
      <w:r w:rsidRPr="00552E33">
        <w:rPr>
          <w:rStyle w:val="None"/>
          <w:rFonts w:asciiTheme="minorHAnsi" w:hAnsiTheme="minorHAnsi" w:cstheme="minorHAnsi"/>
          <w:lang w:val="es-ES_tradnl"/>
        </w:rPr>
        <w:t xml:space="preserve">Kylie Elliot, Scenario PR | </w:t>
      </w:r>
      <w:r w:rsidRPr="00552E33">
        <w:rPr>
          <w:rStyle w:val="None"/>
          <w:rFonts w:asciiTheme="minorHAnsi" w:hAnsiTheme="minorHAnsi" w:cstheme="minorHAnsi"/>
          <w:u w:val="single"/>
          <w:lang w:val="it-IT"/>
        </w:rPr>
        <w:t>kylie.elliot@scenariopr.com</w:t>
      </w:r>
      <w:r w:rsidRPr="00552E33">
        <w:rPr>
          <w:rStyle w:val="None"/>
          <w:rFonts w:asciiTheme="minorHAnsi" w:hAnsiTheme="minorHAnsi" w:cstheme="minorHAnsi"/>
          <w:lang w:val="es-ES_tradnl"/>
        </w:rPr>
        <w:t xml:space="preserve">  </w:t>
      </w:r>
    </w:p>
    <w:p w14:paraId="07A367B9" w14:textId="77777777" w:rsidR="00552E33" w:rsidRPr="00552E33" w:rsidRDefault="00552E33" w:rsidP="00552E33">
      <w:pPr>
        <w:pStyle w:val="Body"/>
        <w:shd w:val="clear" w:color="auto" w:fill="FFFFFF"/>
        <w:jc w:val="both"/>
        <w:rPr>
          <w:rStyle w:val="None"/>
          <w:rFonts w:asciiTheme="minorHAnsi" w:eastAsia="Calibri" w:hAnsiTheme="minorHAnsi" w:cstheme="minorHAnsi"/>
          <w:lang w:val="es-ES_tradnl"/>
        </w:rPr>
      </w:pPr>
      <w:r w:rsidRPr="00552E33">
        <w:rPr>
          <w:rStyle w:val="None"/>
          <w:rFonts w:asciiTheme="minorHAnsi" w:hAnsiTheme="minorHAnsi" w:cstheme="minorHAnsi"/>
          <w:lang w:val="es-ES_tradnl"/>
        </w:rPr>
        <w:t xml:space="preserve"> </w:t>
      </w:r>
    </w:p>
    <w:p w14:paraId="22CECA59" w14:textId="77777777" w:rsidR="00552E33" w:rsidRPr="00552E33" w:rsidRDefault="00552E33" w:rsidP="00552E33">
      <w:pPr>
        <w:pStyle w:val="Body"/>
        <w:shd w:val="clear" w:color="auto" w:fill="FFFFFF"/>
        <w:jc w:val="both"/>
        <w:rPr>
          <w:rStyle w:val="None"/>
          <w:rFonts w:asciiTheme="minorHAnsi" w:eastAsia="Calibri" w:hAnsiTheme="minorHAnsi" w:cstheme="minorHAnsi"/>
        </w:rPr>
      </w:pPr>
      <w:r w:rsidRPr="00552E33">
        <w:rPr>
          <w:rStyle w:val="None"/>
          <w:rFonts w:asciiTheme="minorHAnsi" w:hAnsiTheme="minorHAnsi" w:cstheme="minorHAnsi"/>
        </w:rPr>
        <w:t xml:space="preserve">MIAMI: </w:t>
      </w:r>
    </w:p>
    <w:p w14:paraId="72357D43" w14:textId="77777777" w:rsidR="00552E33" w:rsidRPr="00552E33" w:rsidRDefault="00552E33" w:rsidP="00552E33">
      <w:pPr>
        <w:pStyle w:val="Body"/>
        <w:shd w:val="clear" w:color="auto" w:fill="FFFFFF"/>
        <w:jc w:val="both"/>
        <w:rPr>
          <w:rStyle w:val="None"/>
          <w:rFonts w:asciiTheme="minorHAnsi" w:eastAsia="Calibri" w:hAnsiTheme="minorHAnsi" w:cstheme="minorHAnsi"/>
        </w:rPr>
      </w:pPr>
      <w:r w:rsidRPr="00552E33">
        <w:rPr>
          <w:rStyle w:val="None"/>
          <w:rFonts w:asciiTheme="minorHAnsi" w:hAnsiTheme="minorHAnsi" w:cstheme="minorHAnsi"/>
          <w:lang w:val="de-DE"/>
        </w:rPr>
        <w:t xml:space="preserve">Rachel Pinzur, Pinzur Communications | (305) 725-2875 | Rachel@PinzurPR.com </w:t>
      </w:r>
    </w:p>
    <w:p w14:paraId="091377BE" w14:textId="77777777" w:rsidR="00552E33" w:rsidRPr="00552E33" w:rsidRDefault="00552E33" w:rsidP="00552E33">
      <w:pPr>
        <w:pStyle w:val="Body"/>
        <w:shd w:val="clear" w:color="auto" w:fill="FFFFFF"/>
        <w:jc w:val="both"/>
        <w:rPr>
          <w:rStyle w:val="None"/>
          <w:rFonts w:asciiTheme="minorHAnsi" w:eastAsia="Calibri" w:hAnsiTheme="minorHAnsi" w:cstheme="minorHAnsi"/>
        </w:rPr>
      </w:pPr>
      <w:bookmarkStart w:id="0" w:name="_headingh.gjdgxs"/>
      <w:bookmarkEnd w:id="0"/>
      <w:r w:rsidRPr="00552E33">
        <w:rPr>
          <w:rStyle w:val="None"/>
          <w:rFonts w:asciiTheme="minorHAnsi" w:hAnsiTheme="minorHAnsi" w:cstheme="minorHAnsi"/>
        </w:rPr>
        <w:t>A</w:t>
      </w:r>
      <w:r w:rsidRPr="00552E33">
        <w:rPr>
          <w:rStyle w:val="None"/>
          <w:rFonts w:asciiTheme="minorHAnsi" w:hAnsiTheme="minorHAnsi" w:cstheme="minorHAnsi"/>
          <w:lang w:val="de-DE"/>
        </w:rPr>
        <w:t xml:space="preserve">ndrea Salazar, Pinzur Communications | (954) 756-0652 | andrea@PinzurPR.com </w:t>
      </w:r>
    </w:p>
    <w:p w14:paraId="4AE56600" w14:textId="77777777" w:rsidR="00552E33" w:rsidRPr="00552E33" w:rsidRDefault="00552E33" w:rsidP="00552E33">
      <w:pPr>
        <w:pStyle w:val="Body"/>
        <w:jc w:val="both"/>
        <w:rPr>
          <w:rStyle w:val="None"/>
          <w:rFonts w:asciiTheme="minorHAnsi" w:hAnsiTheme="minorHAnsi" w:cstheme="minorHAnsi"/>
        </w:rPr>
      </w:pPr>
    </w:p>
    <w:p w14:paraId="5D86EDC2" w14:textId="77777777" w:rsidR="00552E33" w:rsidRPr="00552E33" w:rsidRDefault="00552E33" w:rsidP="00552E33">
      <w:pPr>
        <w:shd w:val="clear" w:color="auto" w:fill="FFFFFF"/>
        <w:jc w:val="both"/>
        <w:rPr>
          <w:rFonts w:eastAsia="Calibri" w:cstheme="minorHAnsi"/>
        </w:rPr>
      </w:pPr>
      <w:r w:rsidRPr="00552E33">
        <w:rPr>
          <w:rFonts w:eastAsia="Calibri" w:cstheme="minorHAnsi"/>
          <w:b/>
        </w:rPr>
        <w:t>MDC Media Contacts:</w:t>
      </w:r>
      <w:r w:rsidRPr="00552E33">
        <w:rPr>
          <w:rFonts w:eastAsia="Calibri" w:cstheme="minorHAnsi"/>
        </w:rPr>
        <w:t xml:space="preserve"> </w:t>
      </w:r>
    </w:p>
    <w:p w14:paraId="1C5C0A90" w14:textId="77777777" w:rsidR="00552E33" w:rsidRPr="00552E33" w:rsidRDefault="00552E33" w:rsidP="00552E33">
      <w:pPr>
        <w:shd w:val="clear" w:color="auto" w:fill="FFFFFF"/>
        <w:jc w:val="both"/>
        <w:rPr>
          <w:rFonts w:eastAsia="Calibri" w:cstheme="minorHAnsi"/>
        </w:rPr>
      </w:pPr>
      <w:r w:rsidRPr="00552E33">
        <w:rPr>
          <w:rFonts w:eastAsia="Calibri" w:cstheme="minorHAnsi"/>
        </w:rPr>
        <w:t xml:space="preserve">Irene G. Muñoz, MDC Interim Director of Communications | 305-237-3030 | </w:t>
      </w:r>
      <w:r w:rsidRPr="00552E33">
        <w:rPr>
          <w:rFonts w:eastAsia="Calibri" w:cstheme="minorHAnsi"/>
          <w:color w:val="0000FF"/>
          <w:u w:val="single"/>
        </w:rPr>
        <w:t>imunoz@mdc.edu</w:t>
      </w:r>
    </w:p>
    <w:p w14:paraId="120DFD0C" w14:textId="77777777" w:rsidR="00552E33" w:rsidRPr="00552E33" w:rsidRDefault="00552E33" w:rsidP="00552E33">
      <w:pPr>
        <w:shd w:val="clear" w:color="auto" w:fill="FFFFFF"/>
        <w:jc w:val="both"/>
        <w:rPr>
          <w:rFonts w:eastAsia="Calibri" w:cstheme="minorHAnsi"/>
          <w:color w:val="0000FF"/>
          <w:u w:val="single"/>
        </w:rPr>
      </w:pPr>
      <w:r w:rsidRPr="00552E33">
        <w:rPr>
          <w:rFonts w:eastAsia="Calibri" w:cstheme="minorHAnsi"/>
        </w:rPr>
        <w:t>Sue Arrowsmith, MDC Director of Media Relations | 305-237-3710 |</w:t>
      </w:r>
      <w:r w:rsidRPr="00552E33">
        <w:rPr>
          <w:rFonts w:eastAsia="Calibri" w:cstheme="minorHAnsi"/>
          <w:color w:val="0000FF"/>
          <w:u w:val="single"/>
        </w:rPr>
        <w:t>sue.arrowsmith@mdc.edu</w:t>
      </w:r>
    </w:p>
    <w:p w14:paraId="6E34C555" w14:textId="77777777" w:rsidR="00552E33" w:rsidRDefault="00552E33" w:rsidP="00552E33"/>
    <w:sectPr w:rsidR="00552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33"/>
    <w:rsid w:val="004C7296"/>
    <w:rsid w:val="00552E33"/>
    <w:rsid w:val="00626D86"/>
    <w:rsid w:val="009642FD"/>
    <w:rsid w:val="00A5540F"/>
    <w:rsid w:val="00B838ED"/>
    <w:rsid w:val="00ED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3F8CB"/>
  <w15:chartTrackingRefBased/>
  <w15:docId w15:val="{7C259C7D-57E6-7146-9123-0403766E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E33"/>
    <w:rPr>
      <w:color w:val="0563C1" w:themeColor="hyperlink"/>
      <w:u w:val="single"/>
    </w:rPr>
  </w:style>
  <w:style w:type="character" w:styleId="UnresolvedMention">
    <w:name w:val="Unresolved Mention"/>
    <w:basedOn w:val="DefaultParagraphFont"/>
    <w:uiPriority w:val="99"/>
    <w:semiHidden/>
    <w:unhideWhenUsed/>
    <w:rsid w:val="00552E33"/>
    <w:rPr>
      <w:color w:val="605E5C"/>
      <w:shd w:val="clear" w:color="auto" w:fill="E1DFDD"/>
    </w:rPr>
  </w:style>
  <w:style w:type="paragraph" w:customStyle="1" w:styleId="Body">
    <w:name w:val="Body"/>
    <w:rsid w:val="00552E3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None">
    <w:name w:val="None"/>
    <w:rsid w:val="00552E33"/>
  </w:style>
  <w:style w:type="character" w:customStyle="1" w:styleId="Hyperlink0">
    <w:name w:val="Hyperlink.0"/>
    <w:basedOn w:val="None"/>
    <w:rsid w:val="00552E33"/>
    <w:rPr>
      <w:rFonts w:ascii="Calibri" w:eastAsia="Calibri" w:hAnsi="Calibri" w:cs="Calibri"/>
      <w:caps w:val="0"/>
      <w:smallCaps w:val="0"/>
      <w:strike w:val="0"/>
      <w:dstrike w:val="0"/>
      <w:outline w:val="0"/>
      <w:color w:val="000000"/>
      <w:u w:val="single" w:color="000000"/>
      <w:shd w:val="clear" w:color="auto" w:fill="FFFFFF"/>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9696">
      <w:bodyDiv w:val="1"/>
      <w:marLeft w:val="0"/>
      <w:marRight w:val="0"/>
      <w:marTop w:val="0"/>
      <w:marBottom w:val="0"/>
      <w:divBdr>
        <w:top w:val="none" w:sz="0" w:space="0" w:color="auto"/>
        <w:left w:val="none" w:sz="0" w:space="0" w:color="auto"/>
        <w:bottom w:val="none" w:sz="0" w:space="0" w:color="auto"/>
        <w:right w:val="none" w:sz="0" w:space="0" w:color="auto"/>
      </w:divBdr>
      <w:divsChild>
        <w:div w:id="1270090191">
          <w:marLeft w:val="0"/>
          <w:marRight w:val="0"/>
          <w:marTop w:val="0"/>
          <w:marBottom w:val="0"/>
          <w:divBdr>
            <w:top w:val="none" w:sz="0" w:space="0" w:color="auto"/>
            <w:left w:val="none" w:sz="0" w:space="0" w:color="auto"/>
            <w:bottom w:val="none" w:sz="0" w:space="0" w:color="auto"/>
            <w:right w:val="none" w:sz="0" w:space="0" w:color="auto"/>
          </w:divBdr>
        </w:div>
        <w:div w:id="1484079943">
          <w:marLeft w:val="0"/>
          <w:marRight w:val="0"/>
          <w:marTop w:val="0"/>
          <w:marBottom w:val="0"/>
          <w:divBdr>
            <w:top w:val="none" w:sz="0" w:space="0" w:color="auto"/>
            <w:left w:val="none" w:sz="0" w:space="0" w:color="auto"/>
            <w:bottom w:val="none" w:sz="0" w:space="0" w:color="auto"/>
            <w:right w:val="none" w:sz="0" w:space="0" w:color="auto"/>
          </w:divBdr>
        </w:div>
        <w:div w:id="582296494">
          <w:marLeft w:val="0"/>
          <w:marRight w:val="0"/>
          <w:marTop w:val="0"/>
          <w:marBottom w:val="0"/>
          <w:divBdr>
            <w:top w:val="none" w:sz="0" w:space="0" w:color="auto"/>
            <w:left w:val="none" w:sz="0" w:space="0" w:color="auto"/>
            <w:bottom w:val="none" w:sz="0" w:space="0" w:color="auto"/>
            <w:right w:val="none" w:sz="0" w:space="0" w:color="auto"/>
          </w:divBdr>
        </w:div>
        <w:div w:id="1612662483">
          <w:marLeft w:val="0"/>
          <w:marRight w:val="0"/>
          <w:marTop w:val="0"/>
          <w:marBottom w:val="0"/>
          <w:divBdr>
            <w:top w:val="none" w:sz="0" w:space="0" w:color="auto"/>
            <w:left w:val="none" w:sz="0" w:space="0" w:color="auto"/>
            <w:bottom w:val="none" w:sz="0" w:space="0" w:color="auto"/>
            <w:right w:val="none" w:sz="0" w:space="0" w:color="auto"/>
          </w:divBdr>
        </w:div>
      </w:divsChild>
    </w:div>
    <w:div w:id="1476994930">
      <w:bodyDiv w:val="1"/>
      <w:marLeft w:val="0"/>
      <w:marRight w:val="0"/>
      <w:marTop w:val="0"/>
      <w:marBottom w:val="0"/>
      <w:divBdr>
        <w:top w:val="none" w:sz="0" w:space="0" w:color="auto"/>
        <w:left w:val="none" w:sz="0" w:space="0" w:color="auto"/>
        <w:bottom w:val="none" w:sz="0" w:space="0" w:color="auto"/>
        <w:right w:val="none" w:sz="0" w:space="0" w:color="auto"/>
      </w:divBdr>
      <w:divsChild>
        <w:div w:id="325671953">
          <w:marLeft w:val="0"/>
          <w:marRight w:val="0"/>
          <w:marTop w:val="0"/>
          <w:marBottom w:val="0"/>
          <w:divBdr>
            <w:top w:val="none" w:sz="0" w:space="0" w:color="auto"/>
            <w:left w:val="none" w:sz="0" w:space="0" w:color="auto"/>
            <w:bottom w:val="none" w:sz="0" w:space="0" w:color="auto"/>
            <w:right w:val="none" w:sz="0" w:space="0" w:color="auto"/>
          </w:divBdr>
        </w:div>
        <w:div w:id="723404402">
          <w:marLeft w:val="0"/>
          <w:marRight w:val="0"/>
          <w:marTop w:val="0"/>
          <w:marBottom w:val="0"/>
          <w:divBdr>
            <w:top w:val="none" w:sz="0" w:space="0" w:color="auto"/>
            <w:left w:val="none" w:sz="0" w:space="0" w:color="auto"/>
            <w:bottom w:val="none" w:sz="0" w:space="0" w:color="auto"/>
            <w:right w:val="none" w:sz="0" w:space="0" w:color="auto"/>
          </w:divBdr>
        </w:div>
        <w:div w:id="474642111">
          <w:marLeft w:val="0"/>
          <w:marRight w:val="0"/>
          <w:marTop w:val="0"/>
          <w:marBottom w:val="0"/>
          <w:divBdr>
            <w:top w:val="none" w:sz="0" w:space="0" w:color="auto"/>
            <w:left w:val="none" w:sz="0" w:space="0" w:color="auto"/>
            <w:bottom w:val="none" w:sz="0" w:space="0" w:color="auto"/>
            <w:right w:val="none" w:sz="0" w:space="0" w:color="auto"/>
          </w:divBdr>
        </w:div>
        <w:div w:id="893198003">
          <w:marLeft w:val="0"/>
          <w:marRight w:val="0"/>
          <w:marTop w:val="0"/>
          <w:marBottom w:val="0"/>
          <w:divBdr>
            <w:top w:val="none" w:sz="0" w:space="0" w:color="auto"/>
            <w:left w:val="none" w:sz="0" w:space="0" w:color="auto"/>
            <w:bottom w:val="none" w:sz="0" w:space="0" w:color="auto"/>
            <w:right w:val="none" w:sz="0" w:space="0" w:color="auto"/>
          </w:divBdr>
        </w:div>
      </w:divsChild>
    </w:div>
    <w:div w:id="1602563579">
      <w:bodyDiv w:val="1"/>
      <w:marLeft w:val="0"/>
      <w:marRight w:val="0"/>
      <w:marTop w:val="0"/>
      <w:marBottom w:val="0"/>
      <w:divBdr>
        <w:top w:val="none" w:sz="0" w:space="0" w:color="auto"/>
        <w:left w:val="none" w:sz="0" w:space="0" w:color="auto"/>
        <w:bottom w:val="none" w:sz="0" w:space="0" w:color="auto"/>
        <w:right w:val="none" w:sz="0" w:space="0" w:color="auto"/>
      </w:divBdr>
      <w:divsChild>
        <w:div w:id="1115756391">
          <w:marLeft w:val="0"/>
          <w:marRight w:val="0"/>
          <w:marTop w:val="0"/>
          <w:marBottom w:val="0"/>
          <w:divBdr>
            <w:top w:val="none" w:sz="0" w:space="0" w:color="auto"/>
            <w:left w:val="none" w:sz="0" w:space="0" w:color="auto"/>
            <w:bottom w:val="none" w:sz="0" w:space="0" w:color="auto"/>
            <w:right w:val="none" w:sz="0" w:space="0" w:color="auto"/>
          </w:divBdr>
        </w:div>
        <w:div w:id="1420055891">
          <w:marLeft w:val="0"/>
          <w:marRight w:val="0"/>
          <w:marTop w:val="0"/>
          <w:marBottom w:val="0"/>
          <w:divBdr>
            <w:top w:val="none" w:sz="0" w:space="0" w:color="auto"/>
            <w:left w:val="none" w:sz="0" w:space="0" w:color="auto"/>
            <w:bottom w:val="none" w:sz="0" w:space="0" w:color="auto"/>
            <w:right w:val="none" w:sz="0" w:space="0" w:color="auto"/>
          </w:divBdr>
        </w:div>
        <w:div w:id="1824740565">
          <w:marLeft w:val="0"/>
          <w:marRight w:val="0"/>
          <w:marTop w:val="0"/>
          <w:marBottom w:val="0"/>
          <w:divBdr>
            <w:top w:val="none" w:sz="0" w:space="0" w:color="auto"/>
            <w:left w:val="none" w:sz="0" w:space="0" w:color="auto"/>
            <w:bottom w:val="none" w:sz="0" w:space="0" w:color="auto"/>
            <w:right w:val="none" w:sz="0" w:space="0" w:color="auto"/>
          </w:divBdr>
        </w:div>
        <w:div w:id="58401786">
          <w:marLeft w:val="0"/>
          <w:marRight w:val="0"/>
          <w:marTop w:val="0"/>
          <w:marBottom w:val="0"/>
          <w:divBdr>
            <w:top w:val="none" w:sz="0" w:space="0" w:color="auto"/>
            <w:left w:val="none" w:sz="0" w:space="0" w:color="auto"/>
            <w:bottom w:val="none" w:sz="0" w:space="0" w:color="auto"/>
            <w:right w:val="none" w:sz="0" w:space="0" w:color="auto"/>
          </w:divBdr>
        </w:div>
        <w:div w:id="1069841603">
          <w:marLeft w:val="0"/>
          <w:marRight w:val="0"/>
          <w:marTop w:val="0"/>
          <w:marBottom w:val="0"/>
          <w:divBdr>
            <w:top w:val="none" w:sz="0" w:space="0" w:color="auto"/>
            <w:left w:val="none" w:sz="0" w:space="0" w:color="auto"/>
            <w:bottom w:val="none" w:sz="0" w:space="0" w:color="auto"/>
            <w:right w:val="none" w:sz="0" w:space="0" w:color="auto"/>
          </w:divBdr>
        </w:div>
      </w:divsChild>
    </w:div>
    <w:div w:id="1933781434">
      <w:bodyDiv w:val="1"/>
      <w:marLeft w:val="0"/>
      <w:marRight w:val="0"/>
      <w:marTop w:val="0"/>
      <w:marBottom w:val="0"/>
      <w:divBdr>
        <w:top w:val="none" w:sz="0" w:space="0" w:color="auto"/>
        <w:left w:val="none" w:sz="0" w:space="0" w:color="auto"/>
        <w:bottom w:val="none" w:sz="0" w:space="0" w:color="auto"/>
        <w:right w:val="none" w:sz="0" w:space="0" w:color="auto"/>
      </w:divBdr>
      <w:divsChild>
        <w:div w:id="472842480">
          <w:marLeft w:val="0"/>
          <w:marRight w:val="0"/>
          <w:marTop w:val="0"/>
          <w:marBottom w:val="0"/>
          <w:divBdr>
            <w:top w:val="none" w:sz="0" w:space="0" w:color="auto"/>
            <w:left w:val="none" w:sz="0" w:space="0" w:color="auto"/>
            <w:bottom w:val="none" w:sz="0" w:space="0" w:color="auto"/>
            <w:right w:val="none" w:sz="0" w:space="0" w:color="auto"/>
          </w:divBdr>
        </w:div>
        <w:div w:id="1958684123">
          <w:marLeft w:val="0"/>
          <w:marRight w:val="0"/>
          <w:marTop w:val="0"/>
          <w:marBottom w:val="0"/>
          <w:divBdr>
            <w:top w:val="none" w:sz="0" w:space="0" w:color="auto"/>
            <w:left w:val="none" w:sz="0" w:space="0" w:color="auto"/>
            <w:bottom w:val="none" w:sz="0" w:space="0" w:color="auto"/>
            <w:right w:val="none" w:sz="0" w:space="0" w:color="auto"/>
          </w:divBdr>
        </w:div>
        <w:div w:id="1274051251">
          <w:marLeft w:val="0"/>
          <w:marRight w:val="0"/>
          <w:marTop w:val="0"/>
          <w:marBottom w:val="0"/>
          <w:divBdr>
            <w:top w:val="none" w:sz="0" w:space="0" w:color="auto"/>
            <w:left w:val="none" w:sz="0" w:space="0" w:color="auto"/>
            <w:bottom w:val="none" w:sz="0" w:space="0" w:color="auto"/>
            <w:right w:val="none" w:sz="0" w:space="0" w:color="auto"/>
          </w:divBdr>
        </w:div>
        <w:div w:id="133263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filmfestival.com/" TargetMode="External"/><Relationship Id="rId3" Type="http://schemas.openxmlformats.org/officeDocument/2006/relationships/styles" Target="styles.xml"/><Relationship Id="rId7" Type="http://schemas.openxmlformats.org/officeDocument/2006/relationships/hyperlink" Target="http://www.miamifilmfestiv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427CDA5009D4FB693FDB46B9133BA" ma:contentTypeVersion="16" ma:contentTypeDescription="Create a new document." ma:contentTypeScope="" ma:versionID="ec643413e3e3ba4248c73cf25a5800db">
  <xsd:schema xmlns:xsd="http://www.w3.org/2001/XMLSchema" xmlns:xs="http://www.w3.org/2001/XMLSchema" xmlns:p="http://schemas.microsoft.com/office/2006/metadata/properties" xmlns:ns2="e29252ae-941e-43bb-a2e8-85c4961d8922" xmlns:ns3="12df9a4f-421f-41fd-ad8b-655fc34610eb" targetNamespace="http://schemas.microsoft.com/office/2006/metadata/properties" ma:root="true" ma:fieldsID="4bfd5df0aee9d56bdf4d033ed6e4fe64" ns2:_="" ns3:_="">
    <xsd:import namespace="e29252ae-941e-43bb-a2e8-85c4961d8922"/>
    <xsd:import namespace="12df9a4f-421f-41fd-ad8b-655fc34610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52ae-941e-43bb-a2e8-85c4961d8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0802a-3ff7-4160-af79-36eecea2d9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9a4f-421f-41fd-ad8b-655fc34610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eb6852-941d-40f2-85c3-01f649592d87}" ma:internalName="TaxCatchAll" ma:showField="CatchAllData" ma:web="12df9a4f-421f-41fd-ad8b-655fc3461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F53BF-7B1C-4B8B-A63C-E34BBDDAB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52ae-941e-43bb-a2e8-85c4961d8922"/>
    <ds:schemaRef ds:uri="12df9a4f-421f-41fd-ad8b-655fc3461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9DFF9-2A99-41AD-AC4E-19AF21651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Elliot</dc:creator>
  <cp:keywords/>
  <dc:description/>
  <cp:lastModifiedBy>Rachel Pinzur</cp:lastModifiedBy>
  <cp:revision>2</cp:revision>
  <dcterms:created xsi:type="dcterms:W3CDTF">2023-02-20T17:12:00Z</dcterms:created>
  <dcterms:modified xsi:type="dcterms:W3CDTF">2023-02-20T17:12:00Z</dcterms:modified>
</cp:coreProperties>
</file>